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25505" w14:textId="5186E2D9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1</w:t>
      </w:r>
    </w:p>
    <w:p w14:paraId="04C49077" w14:textId="31483085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ПОЛОЖЕНИЕ БОЛЬНОГО В ПОСТЕЛИ В ПЕРВЫЕ ЧАСЫ ПОСЛЕ ОБЩЕГО ОБЕЗБОЛИВАНИЯ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А) лежа с опущенным головным концом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Б) лежа на спине без подушки, голова повернута набок 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В) лежа на боку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Г) полусидя</w:t>
      </w:r>
    </w:p>
    <w:p w14:paraId="03E6CB13" w14:textId="77777777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</w:p>
    <w:p w14:paraId="480940F6" w14:textId="239BC100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2</w:t>
      </w:r>
    </w:p>
    <w:p w14:paraId="260E0BE3" w14:textId="397A2CD8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ПРОЯВЛЕНИЕМ 1 УРОВНЯ ХИРУРГИЧЕСКОЙ СТАДИИ НАРКОЗА СЧИТАЕТСЯ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А) расширение зрачков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Б) роговичный рефлекс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В) диафрагмальное дыхание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Г) движение глазных яблок </w:t>
      </w:r>
    </w:p>
    <w:p w14:paraId="03EADA3C" w14:textId="77777777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</w:p>
    <w:p w14:paraId="63C2F04F" w14:textId="43D92CB3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3</w:t>
      </w:r>
    </w:p>
    <w:p w14:paraId="4889EF99" w14:textId="1F171BBC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ЦВЕТ БАЛЛОНА С ЗАКИСЬЮ АЗОТА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А) серый 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Б) красный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В) черный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Г) голубой</w:t>
      </w:r>
    </w:p>
    <w:p w14:paraId="6EB9A5CF" w14:textId="77777777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</w:p>
    <w:p w14:paraId="631ADF3F" w14:textId="4B7F6A06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4</w:t>
      </w:r>
    </w:p>
    <w:p w14:paraId="18F36734" w14:textId="548FB6CA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ПРЕПАРАТОМ, ИСПОЛЬЗУЕМЫМ В КАЧЕСТВЕ ПЕНОГАСИТЕЛЯ ПРИ ОТЕКЕ ЛЕГКИХ, ЯВЛЯЕТСЯ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А) </w:t>
      </w:r>
      <w:proofErr w:type="spellStart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контрикал</w:t>
      </w:r>
      <w:proofErr w:type="spellEnd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Б) </w:t>
      </w:r>
      <w:proofErr w:type="spellStart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антифомсилан</w:t>
      </w:r>
      <w:proofErr w:type="spellEnd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В) </w:t>
      </w:r>
      <w:proofErr w:type="spellStart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анаферон</w:t>
      </w:r>
      <w:proofErr w:type="spellEnd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Г) </w:t>
      </w:r>
      <w:proofErr w:type="spellStart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миорелаксин</w:t>
      </w:r>
      <w:proofErr w:type="spellEnd"/>
    </w:p>
    <w:p w14:paraId="4CCAFE45" w14:textId="77777777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</w:p>
    <w:p w14:paraId="228988BE" w14:textId="6AA16B6A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5</w:t>
      </w:r>
    </w:p>
    <w:p w14:paraId="114F952D" w14:textId="286445C4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ПРОФИЛАКТИКА ПОСЛЕОПЕРАЦИОННЫХ ТРОМБОЗОВ ЗАКЛЮЧАЕТСЯ В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А) активном послеоперационном ведении больного 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Б) применении солевых кровезаменителей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В) соблюдении строгого постельного режима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Г) применение баночного массажа на грудную клетку</w:t>
      </w:r>
    </w:p>
    <w:p w14:paraId="351AA302" w14:textId="77777777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</w:p>
    <w:p w14:paraId="59EC5E63" w14:textId="7433DFB9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6</w:t>
      </w:r>
    </w:p>
    <w:p w14:paraId="4415AD82" w14:textId="29D536A3" w:rsid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ВНУТРИВЕННОЕ ВВЕДЕНИЕ ГИДРОКАРБОНАТА НАТРИЯ БЕЗ АДЕКВАТНОЙ ВЕНТИЛЯЦИИ ПРИВЕДЕТ К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А) снижению </w:t>
      </w:r>
      <w:proofErr w:type="spellStart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осмоляльности</w:t>
      </w:r>
      <w:proofErr w:type="spellEnd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сыворотки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Б) накоплению углекислого газа 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В) повышению артериального давления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Г) снижению концентрации натрия в сыворотке</w:t>
      </w:r>
    </w:p>
    <w:p w14:paraId="4A721C20" w14:textId="77777777" w:rsid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24805CF5" w14:textId="77777777" w:rsid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656E5CBB" w14:textId="77777777" w:rsid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4C0BB876" w14:textId="77777777" w:rsid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24A56CF5" w14:textId="77777777" w:rsid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558953AC" w14:textId="77777777" w:rsid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3B9D13FA" w14:textId="77777777" w:rsid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4FAEC9A9" w14:textId="2F110943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lastRenderedPageBreak/>
        <w:t>ВОПРОС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7</w:t>
      </w:r>
    </w:p>
    <w:p w14:paraId="7F7B4A22" w14:textId="739DDB29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ЛЕЧЕНИЕ ЖЕЛУДОЧКОВОЙ ТАХИКАРДИИ, РАЗВИВШЕЙСЯ ВО ВРЕМЯ АНЕСТЕЗИИ, ВКЛЮЧАЕТ ВВЕДЕНИЕ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А) </w:t>
      </w:r>
      <w:proofErr w:type="spellStart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верапамила</w:t>
      </w:r>
      <w:proofErr w:type="spellEnd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Б) глюконата кальция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В) </w:t>
      </w:r>
      <w:proofErr w:type="spellStart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дигоксина</w:t>
      </w:r>
      <w:proofErr w:type="spellEnd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Г) </w:t>
      </w:r>
      <w:proofErr w:type="spellStart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лигнокаина</w:t>
      </w:r>
      <w:proofErr w:type="spellEnd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лидокаина</w:t>
      </w:r>
      <w:proofErr w:type="spellEnd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) 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</w:r>
    </w:p>
    <w:p w14:paraId="72273D2D" w14:textId="41BC8C15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8</w:t>
      </w:r>
    </w:p>
    <w:p w14:paraId="6662E753" w14:textId="09EDACD5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ПОЛОЖЕНИЕ ПОСТРАДАВШЕГО ПРИ ПРОВЕДЕНИИ СЕРДЕЧНО-ЛЕГОЧНОЙ РЕАНИМАЦИИ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А) оставить то, в котором он был обнаружен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Б) на </w:t>
      </w:r>
      <w:proofErr w:type="gramStart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спине</w:t>
      </w:r>
      <w:proofErr w:type="gramEnd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на кровати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В) на спине на ровной </w:t>
      </w:r>
      <w:proofErr w:type="spellStart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непрогибающейся</w:t>
      </w:r>
      <w:proofErr w:type="spellEnd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поверхности 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Г) роли не играет</w:t>
      </w:r>
    </w:p>
    <w:p w14:paraId="7B513E47" w14:textId="77777777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</w:p>
    <w:p w14:paraId="76CF35E8" w14:textId="215DD03D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9</w:t>
      </w:r>
    </w:p>
    <w:p w14:paraId="5E804D85" w14:textId="7E0C2172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НОРМАЛЬНАЯ ВЕЛИЧИНА ЦЕНТРАЛЬНОГО ВЕНОЗНОГО ДАВЛЕНИЯ У ВЗРОСЛОГО ЧЕЛОВЕКА СОСТАВЛЯЕТ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А) 50% от системного АД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Б) 10% от системного АД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В) 90-120 мм вод. </w:t>
      </w:r>
      <w:proofErr w:type="spellStart"/>
      <w:proofErr w:type="gramStart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ст</w:t>
      </w:r>
      <w:proofErr w:type="spellEnd"/>
      <w:proofErr w:type="gramEnd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Г) 20-30 мм вод. </w:t>
      </w:r>
      <w:proofErr w:type="spellStart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ст</w:t>
      </w:r>
      <w:proofErr w:type="spellEnd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 </w:t>
      </w:r>
    </w:p>
    <w:p w14:paraId="7B2AC978" w14:textId="54F48CDC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10</w:t>
      </w:r>
    </w:p>
    <w:p w14:paraId="337FFED9" w14:textId="326C09DA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ОТДЕЛЕНИЕ АНЕСТЕЗИОЛОГИИ И РЕАНИМАТОЛОГИИ ДОЛЖНО БЫТЬ ОБЕСПЕЧЕНО МЕДИКАМЕНТАМИ, ТРАНСФУЗИОННЫМИ СРЕДСТВАМИ В КОЛИЧЕСТВАХ ИЗ РАСЧЕТА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А) необходимого количества для полноценного проведения анестезии, реанимации и интенсивной терапии 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Б) на 7 суток работы, кроме наркотиков и дорогостоящих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В) на 3 суток работы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Г) на количество анестезий и коек</w:t>
      </w:r>
    </w:p>
    <w:p w14:paraId="5060A738" w14:textId="77777777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</w:p>
    <w:p w14:paraId="26FBE7C3" w14:textId="7DD6651E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11</w:t>
      </w:r>
    </w:p>
    <w:p w14:paraId="229D79DB" w14:textId="75C2B859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ПОКАЗАНИЕМ ДЛЯ ЭПИДУРАЛЬНОЙ АНЕСТЕЗИИ ЯВЛЯЮТСЯ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А) операции на </w:t>
      </w:r>
      <w:proofErr w:type="gramStart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ЛОР-органах</w:t>
      </w:r>
      <w:proofErr w:type="gramEnd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Б) операции на органах брюшной полости и нижних конечностях 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В) эндоскопические исследования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Г) вскрытие поверхностно расположенных гнойников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 </w:t>
      </w:r>
    </w:p>
    <w:p w14:paraId="0E588DAB" w14:textId="78B3980E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12</w:t>
      </w:r>
    </w:p>
    <w:p w14:paraId="763F9B0E" w14:textId="4A272B76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ПРИ ДЕКУРАРИЗАЦИИ АТРОПИН ПРИМЕНЯЕТСЯ С ЦЕЛЬЮ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А) нормализации метаболических показателей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Б) усиления анальгетического эффекта анальгетиков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В) пробуждения больного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Г) уменьшения </w:t>
      </w:r>
      <w:proofErr w:type="spellStart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ваготонического</w:t>
      </w:r>
      <w:proofErr w:type="spellEnd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эффекта </w:t>
      </w:r>
      <w:proofErr w:type="spellStart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прозерина</w:t>
      </w:r>
      <w:proofErr w:type="spellEnd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</w:p>
    <w:p w14:paraId="012C624C" w14:textId="3BF8501E" w:rsid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</w:p>
    <w:p w14:paraId="402659D4" w14:textId="1A50E612" w:rsid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2C970207" w14:textId="383596F1" w:rsid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7AEC7191" w14:textId="77777777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1EC3BAFA" w14:textId="71DD71B1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lastRenderedPageBreak/>
        <w:t>ВОПРОС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13</w:t>
      </w:r>
    </w:p>
    <w:p w14:paraId="55E8D998" w14:textId="5BBB34E4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ГЛАВНОЙ ПРИЧИНОЙ ГРАЖДАНСКИХ ИСКОВ В АНЕСТЕЗИОЛОГИИ ЯВЛЯЕТСЯ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А) небрежность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Б) повреждение зубов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В) отсутствие психологического контакта с больным 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Г) боли в горле после наркоза</w:t>
      </w:r>
    </w:p>
    <w:p w14:paraId="60F07A37" w14:textId="77777777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</w:p>
    <w:p w14:paraId="048D77FC" w14:textId="08CA2C44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14</w:t>
      </w:r>
    </w:p>
    <w:p w14:paraId="4240B685" w14:textId="37E905AA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ПОСЛЕ ВВЕДЕНИЯ ДЕПОЛЯРИЗУЮЩИХ МИОРЕЛАКСАНТОВ ОТМЕЧАЕТСЯ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А) учащение дыхания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Б) речевое возбуждение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В) фибрилляция мышц 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Г) двигательное возбуждение</w:t>
      </w:r>
    </w:p>
    <w:p w14:paraId="47A6DA18" w14:textId="77777777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</w:p>
    <w:p w14:paraId="67099306" w14:textId="566F2B21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15</w:t>
      </w:r>
    </w:p>
    <w:p w14:paraId="755A31E1" w14:textId="018B27BF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ПРИЁМ СЕЛИКА ПРИМЕНЯЮТ ДЛЯ ПЕРЕЖАТИЯ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А) пищевода 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Б) трахеи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В) голосовой щели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Г) главных бронхов</w:t>
      </w:r>
    </w:p>
    <w:p w14:paraId="203889BD" w14:textId="77777777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</w:p>
    <w:p w14:paraId="3408DB06" w14:textId="1D7ECE24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16</w:t>
      </w:r>
    </w:p>
    <w:p w14:paraId="3F21932D" w14:textId="52808DD2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МЕДСЕСТРА ИЗМЕРЯЕТ ТЕМПЕРАТУРУ ТЕЛА ПАЦИЕНТУ ПРИ ПРОВЕДЕНИИ ИНТЕНСИВНОЙ ТЕРАПИИ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А) 2 раза в сутки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Б) каждый час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В) не реже 4 раз в сутки 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Г) 1 раз в сутки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 </w:t>
      </w:r>
    </w:p>
    <w:p w14:paraId="0617F646" w14:textId="1CA21B75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17</w:t>
      </w:r>
    </w:p>
    <w:p w14:paraId="604F957F" w14:textId="28CD9D6A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ПРОТИВОПОКАЗАНИЕМ ДЛЯ ПРИМЕНЕНИЯ ФТОРОТАНА ЯВЛЯЕТСЯ НАЛИЧИЕ У ПАЦИЕНТКИ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А) сахарного диабета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Б) бронхиальной астмы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В) </w:t>
      </w:r>
      <w:proofErr w:type="spellStart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феохромоцитомы</w:t>
      </w:r>
      <w:proofErr w:type="spellEnd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Г) гипертонической болезни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</w:r>
    </w:p>
    <w:p w14:paraId="40196F69" w14:textId="7956E38F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18</w:t>
      </w:r>
    </w:p>
    <w:p w14:paraId="2AD3D7FA" w14:textId="731CAE91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РАСХОД ИНГАЛЯЦИОННОГО АНЕСТЕТИКА ЗАВИСИТ ОТ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А) коэффициента растворимости кровь/газ 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Б) точки кипения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В) минимальной альвеолярной концентрации (МАК)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Г) давления насыщенных паров</w:t>
      </w:r>
    </w:p>
    <w:p w14:paraId="1C115A94" w14:textId="77777777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</w:p>
    <w:p w14:paraId="60CCA18D" w14:textId="7385DEC7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19</w:t>
      </w:r>
    </w:p>
    <w:p w14:paraId="255E8A7F" w14:textId="2E61E052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ХЕМОРЕЦЕПТОРЫ АОРТАЛЬНЫХ И КАРОТИДНЫХ ЗОН ОБЛАДАЮТ ДЕЙСТВИЕМ НА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А) легочный кровоток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Б) коронарный кровоток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В) дыхание 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Г) мозговой кровоток</w:t>
      </w:r>
    </w:p>
    <w:p w14:paraId="36F3EFAC" w14:textId="77777777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</w:p>
    <w:p w14:paraId="473E628A" w14:textId="7CB69617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lastRenderedPageBreak/>
        <w:t>ВОПРОС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20</w:t>
      </w:r>
    </w:p>
    <w:p w14:paraId="3F5725CB" w14:textId="7BE77623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НАИБОЛЕЕ КОРОТКОДЕЙСТВУЮЩИМ АНАЛЬГЕТИКОМ ЯВЛЯЕТСЯ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А) </w:t>
      </w:r>
      <w:proofErr w:type="spellStart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фентанил</w:t>
      </w:r>
      <w:proofErr w:type="spellEnd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Б) морфин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В) </w:t>
      </w:r>
      <w:proofErr w:type="spellStart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трамадол</w:t>
      </w:r>
      <w:proofErr w:type="spellEnd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Г) </w:t>
      </w:r>
      <w:proofErr w:type="spellStart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кеторолак</w:t>
      </w:r>
      <w:proofErr w:type="spellEnd"/>
    </w:p>
    <w:p w14:paraId="0D51B889" w14:textId="77777777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</w:p>
    <w:p w14:paraId="132126CE" w14:textId="04915F25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21</w:t>
      </w:r>
    </w:p>
    <w:p w14:paraId="79DA67CD" w14:textId="79AC2070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ДЛЯ ПРОФИЛАКТИКИ ГИПЕРСАЛИВАЦИИ И ГИПЕРСЕКРЕЦИИ ТРАХЕОБРОНХИАЛЬНОГО ДЕРЕВА ПЕРЕД НАРКОЗОМ ВВОДЯТ РАСТВОР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А) </w:t>
      </w:r>
      <w:proofErr w:type="spellStart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промедола</w:t>
      </w:r>
      <w:proofErr w:type="spellEnd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Б) атропина 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В) анальгина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Г) димедрола</w:t>
      </w:r>
    </w:p>
    <w:p w14:paraId="4ACD21CD" w14:textId="77777777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</w:p>
    <w:p w14:paraId="3A9698E7" w14:textId="72B52A3C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22</w:t>
      </w:r>
    </w:p>
    <w:p w14:paraId="3E74B12E" w14:textId="5B654F1D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ДЛИНА ЛЕВОГО БРОНХА У ВЗРОСЛОГО СОСТАВЛЯЕТ _____ </w:t>
      </w:r>
      <w:proofErr w:type="gramStart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СМ</w:t>
      </w:r>
      <w:proofErr w:type="gramEnd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А) 9-10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Б) 5-6 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В) 2-3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Г) 7-8</w:t>
      </w:r>
    </w:p>
    <w:p w14:paraId="1DBE14B2" w14:textId="77777777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</w:p>
    <w:p w14:paraId="202CA21E" w14:textId="5B5FF8C9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23</w:t>
      </w:r>
    </w:p>
    <w:p w14:paraId="6B542E3D" w14:textId="5898F110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НА РАЗДРАЖЕНИЕ БЛУЖДАЮЩЕГО НЕРВА ГЛАДКАЯ МУСКУЛАТУРА БРОНХОВ РЕАГИРУЕТ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А) вначале </w:t>
      </w:r>
      <w:proofErr w:type="spellStart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дилятацией</w:t>
      </w:r>
      <w:proofErr w:type="spellEnd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, затем </w:t>
      </w:r>
      <w:proofErr w:type="spellStart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констрикцией</w:t>
      </w:r>
      <w:proofErr w:type="spellEnd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Б) </w:t>
      </w:r>
      <w:proofErr w:type="spellStart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бронхоконстрикцией</w:t>
      </w:r>
      <w:proofErr w:type="spellEnd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В) </w:t>
      </w:r>
      <w:proofErr w:type="spellStart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бронходилятацией</w:t>
      </w:r>
      <w:proofErr w:type="spellEnd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Г) вначале </w:t>
      </w:r>
      <w:proofErr w:type="spellStart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констрикцией</w:t>
      </w:r>
      <w:proofErr w:type="spellEnd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, затем </w:t>
      </w:r>
      <w:proofErr w:type="spellStart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дилятацией</w:t>
      </w:r>
      <w:proofErr w:type="spellEnd"/>
    </w:p>
    <w:p w14:paraId="177ED618" w14:textId="77777777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</w:p>
    <w:p w14:paraId="77E81AFA" w14:textId="7A734072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24</w:t>
      </w:r>
    </w:p>
    <w:p w14:paraId="5D761FCA" w14:textId="7E64D15E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ПОДКЛЮЧИЧНЫЕ ВЕНЫ РАСПОЛОЖЕНЫ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А) кпереди и книзу от артерии 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Б) параллельно артериям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В) кзади от артерии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Г) кзади и над артерией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 </w:t>
      </w:r>
    </w:p>
    <w:p w14:paraId="17AE6BBE" w14:textId="6518D526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25</w:t>
      </w:r>
    </w:p>
    <w:p w14:paraId="196805F5" w14:textId="7CC10C30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ПРОВЕДЕНИЕ ЭНДОТРАХЕАЛЬНОГО НАРКОЗА ОПАСНО БЕЗ ПРИМЕНЕНИЯ В ПРЕМЕДИКАЦИИ ____________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А) </w:t>
      </w:r>
      <w:proofErr w:type="spellStart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фенобарбитала</w:t>
      </w:r>
      <w:proofErr w:type="spellEnd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Б) </w:t>
      </w:r>
      <w:proofErr w:type="spellStart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пипольфена</w:t>
      </w:r>
      <w:proofErr w:type="spellEnd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В) </w:t>
      </w:r>
      <w:proofErr w:type="spellStart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промедола</w:t>
      </w:r>
      <w:proofErr w:type="spellEnd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Г) атропина </w:t>
      </w:r>
    </w:p>
    <w:p w14:paraId="46B948BE" w14:textId="574B226F" w:rsid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</w:p>
    <w:p w14:paraId="7874DA95" w14:textId="35F2734D" w:rsid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313E1D7A" w14:textId="36FD9641" w:rsid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397A19A6" w14:textId="1C36CD93" w:rsid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7D7932D3" w14:textId="2D9FD239" w:rsid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67509B10" w14:textId="1A59A429" w:rsid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6B92670E" w14:textId="77777777" w:rsid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4D287877" w14:textId="77008F9D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lastRenderedPageBreak/>
        <w:t>ВОПРОС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26</w:t>
      </w:r>
    </w:p>
    <w:p w14:paraId="0067F0E5" w14:textId="14FD962F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ПРОТИВОПОКАЗАНИЕ К ВВЕДЕНИЮ ПОЛИГЛЮКИНА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А) ожоговый шок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Б) перитонит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В) травматический шок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Г) продолжающееся внутреннее кровотечение 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 </w:t>
      </w:r>
    </w:p>
    <w:p w14:paraId="2E91436E" w14:textId="1F9EA688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27</w:t>
      </w:r>
    </w:p>
    <w:p w14:paraId="15D49C52" w14:textId="5F774F95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ГЛУБИНА ВВЕДЕНИЯ ЭНДОТРАХЕАЛЬНОЙ ТРУБКИ ПРИ ПРОВЕДЕНИИ ИНТУБАЦИИ ТРАХЕИ ЧЕРЕЗ РОТ ВЗРОСЛОМУ ____ </w:t>
      </w:r>
      <w:proofErr w:type="gramStart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СМ</w:t>
      </w:r>
      <w:proofErr w:type="gramEnd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А) 21-23 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Б) 8-10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В) 5-8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Г) 12-16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</w:r>
    </w:p>
    <w:p w14:paraId="28FB7A0E" w14:textId="0E318BB5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28</w:t>
      </w:r>
    </w:p>
    <w:p w14:paraId="52864200" w14:textId="7F34DE0B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ДЕПОЛЯРИЗУЮЩИМ МИОРЕЛАКСАНТОМ ЯВЛЯЕТСЯ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А) </w:t>
      </w:r>
      <w:proofErr w:type="spellStart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ардуан</w:t>
      </w:r>
      <w:proofErr w:type="spellEnd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Б) </w:t>
      </w:r>
      <w:proofErr w:type="spellStart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тракриум</w:t>
      </w:r>
      <w:proofErr w:type="spellEnd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В) </w:t>
      </w:r>
      <w:proofErr w:type="spellStart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диплацин</w:t>
      </w:r>
      <w:proofErr w:type="spellEnd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Г) </w:t>
      </w:r>
      <w:proofErr w:type="spellStart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дитилин</w:t>
      </w:r>
      <w:proofErr w:type="spellEnd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</w:r>
    </w:p>
    <w:p w14:paraId="033C8239" w14:textId="50F40121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29</w:t>
      </w:r>
    </w:p>
    <w:p w14:paraId="435C8452" w14:textId="2A3740D0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II СТАДИЕЙ НАРКОЗА НАЗЫВАЕТСЯ СТАДИЯ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А) анальгезии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Б) хирургического сна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В) возбуждения 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Г) пробуждения</w:t>
      </w:r>
    </w:p>
    <w:p w14:paraId="4F4D1FCC" w14:textId="77777777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</w:p>
    <w:p w14:paraId="5CC9B611" w14:textId="63A2C960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30</w:t>
      </w:r>
    </w:p>
    <w:p w14:paraId="415A85AA" w14:textId="24BE25EF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ПРИ СНИЖЕНИИ САТУРАЦИИ КИСЛОРОДА НИЖЕ ________ % ПРЕКРАТИТЬ ПРОЦЕДУРУ САНАЦИИ ТРАХЕОБРОНХИАЛЬНОГО ДЕРЕВА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А) 94-90 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Б) 64-70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В) 84-80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Г) 74-70</w:t>
      </w:r>
    </w:p>
    <w:p w14:paraId="48C69C48" w14:textId="77777777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</w:p>
    <w:p w14:paraId="0666419D" w14:textId="640F22C4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31</w:t>
      </w:r>
    </w:p>
    <w:p w14:paraId="1BEFD424" w14:textId="2DC20868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ВЛИВАНИЕ 1 ЛИТРА ФИЗИОЛОГИЧЕСКОГО РАСТВОРА ХЛОРИСТОГО НАТРИЯ УВЕЛИЧИВАЕТ ОБЪЁМ ЦИРКУЛИРУЮЩЕЙ КРОВИ _________ МЛ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А) на 1000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Б) на 500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В) на 750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Г) меньше, чем на 250 </w:t>
      </w:r>
    </w:p>
    <w:p w14:paraId="5AAA3414" w14:textId="3BDC2B00" w:rsid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</w:p>
    <w:p w14:paraId="086A7AF1" w14:textId="77FB1E27" w:rsid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77C0BD9E" w14:textId="3837558D" w:rsid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3DD9E581" w14:textId="6B465330" w:rsid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03F243AA" w14:textId="001A818A" w:rsid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13E84821" w14:textId="5123C7EC" w:rsid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64B977D7" w14:textId="77777777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4E9CDCA6" w14:textId="58BCD452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lastRenderedPageBreak/>
        <w:t>ВОПРОС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32</w:t>
      </w:r>
    </w:p>
    <w:p w14:paraId="72C9B008" w14:textId="07C95BAC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ДЛИТЕЛЬНОСТЬ ПОЛНОЙ ИНФИЛЬТРАЦИОННОЙ АНЕСТЕЗИИ МОЖНО УВЕЛИЧИТЬ, ДОБАВИВ К РАСТВОРУ НОВОКАИНА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А) </w:t>
      </w:r>
      <w:proofErr w:type="spellStart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совкаин</w:t>
      </w:r>
      <w:proofErr w:type="spellEnd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Б) димедрол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В) атропин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Г) адреналин </w:t>
      </w:r>
    </w:p>
    <w:p w14:paraId="3E731A0B" w14:textId="77777777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</w:p>
    <w:p w14:paraId="60BAEAA4" w14:textId="7183C309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33</w:t>
      </w:r>
    </w:p>
    <w:p w14:paraId="05B116FD" w14:textId="52CE7973" w:rsid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КАТЕТЕРИЗАЦИЯ МОЧЕВОГО ПУЗЫРЯ ЖЕНЩИНЫ ПРОВОДИТСЯ ________ КАТЕТЕРОМ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А) полужестким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Б) жестким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В) любым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Г) мягким 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</w:r>
    </w:p>
    <w:p w14:paraId="65871163" w14:textId="6A5CD054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34</w:t>
      </w:r>
    </w:p>
    <w:p w14:paraId="0A44C786" w14:textId="561611CF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НАИБОЛЕЕ НАДЕЖНЫМ КРИТЕРИЕМ ЭФФЕКТИВНОСТИ ДЫХАНИЯ ЯВЛЯЕТСЯ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А) дыхательный объем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Б) минутный объем дыхания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В) РаО</w:t>
      </w:r>
      <w:proofErr w:type="gramStart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2</w:t>
      </w:r>
      <w:proofErr w:type="gramEnd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, РаСО2 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Г) частота дыхания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</w: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35</w:t>
      </w:r>
    </w:p>
    <w:p w14:paraId="0BA70CB7" w14:textId="27B614A8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МЕТАБОЛИЧЕСКИМ МЕДИЦИНСКИМ ОСЛОЖНЕНИЕМ, СВЯЗАННЫМ С ЭКСТРАКОРПОРАЛЬНЫМИ ОПЕРАЦИЯМИ ЯВЛЯЕТСЯ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А) тромб</w:t>
      </w:r>
      <w:r>
        <w:rPr>
          <w:rFonts w:eastAsia="Times New Roman" w:cs="Times New Roman"/>
          <w:color w:val="000000"/>
          <w:sz w:val="27"/>
          <w:szCs w:val="27"/>
          <w:lang w:eastAsia="ru-RU"/>
        </w:rPr>
        <w:t>о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эмболия легочной артерии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Б) гипогликемия 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В) нарушения ритма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Г) гемолиз</w:t>
      </w:r>
    </w:p>
    <w:p w14:paraId="229F8254" w14:textId="77777777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</w:p>
    <w:p w14:paraId="5C578CAF" w14:textId="61AC3A3A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36</w:t>
      </w:r>
    </w:p>
    <w:p w14:paraId="25BCE9F2" w14:textId="0F433E6F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ХАРАКТЕРНОЙ И РАННЕЙ ГЕМОДИНАМИЧЕСКОЙ РЕАКЦИЕЙ НА ГИПОКСЕМИЮ ЯВЛЯЕТСЯ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А) снижение АД и учащение пульса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Б) повышение АД и учащение пульса 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В) снижение АД и </w:t>
      </w:r>
      <w:proofErr w:type="spellStart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ур</w:t>
      </w:r>
      <w:r>
        <w:rPr>
          <w:rFonts w:eastAsia="Times New Roman" w:cs="Times New Roman"/>
          <w:color w:val="000000"/>
          <w:sz w:val="27"/>
          <w:szCs w:val="27"/>
          <w:lang w:eastAsia="ru-RU"/>
        </w:rPr>
        <w:t>я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жение</w:t>
      </w:r>
      <w:proofErr w:type="spellEnd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пульса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Г) повышение АД и </w:t>
      </w:r>
      <w:proofErr w:type="spellStart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ур</w:t>
      </w:r>
      <w:r>
        <w:rPr>
          <w:rFonts w:eastAsia="Times New Roman" w:cs="Times New Roman"/>
          <w:color w:val="000000"/>
          <w:sz w:val="27"/>
          <w:szCs w:val="27"/>
          <w:lang w:eastAsia="ru-RU"/>
        </w:rPr>
        <w:t>я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жение</w:t>
      </w:r>
      <w:proofErr w:type="spellEnd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пульса</w:t>
      </w:r>
    </w:p>
    <w:p w14:paraId="5B67B09E" w14:textId="77777777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</w:p>
    <w:p w14:paraId="33EF9715" w14:textId="46AC0D37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37</w:t>
      </w:r>
    </w:p>
    <w:p w14:paraId="0983D9DF" w14:textId="21BEF427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ДЛЯ ПРОВЕДЕНИЯ ПУНКЦИИ ПОДКЛЮЧИЧНОЙ ВЕНЫ НАДКЛЮЧИЧНЫМ ДОСТУПОМ ОРИЕНТИРОМ СЛУЖИТ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А) ключица и грудинная головка </w:t>
      </w:r>
      <w:proofErr w:type="spellStart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кивательной</w:t>
      </w:r>
      <w:proofErr w:type="spellEnd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мышцы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Б) ключица и латеральный край грудинной головки </w:t>
      </w:r>
      <w:proofErr w:type="spellStart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кивательной</w:t>
      </w:r>
      <w:proofErr w:type="spellEnd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мышцы 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В) ключица и подъязычно-щитовидная мышца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Г) ключица и большая грудная мышца</w:t>
      </w:r>
    </w:p>
    <w:p w14:paraId="224A004D" w14:textId="614D60B5" w:rsid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</w:p>
    <w:p w14:paraId="7083E7D4" w14:textId="0F619552" w:rsid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2DAA3472" w14:textId="75AAC217" w:rsid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32E4F3E7" w14:textId="146DAF06" w:rsid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4EE0454E" w14:textId="77777777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0BFA5DF9" w14:textId="485680D1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lastRenderedPageBreak/>
        <w:t>ВОПРОС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38</w:t>
      </w:r>
    </w:p>
    <w:p w14:paraId="1EF3BE53" w14:textId="35A94F1D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ДЛЯ САНИТАРНОЙ ОБРАБОТКИ КОЖНЫХ ПОКРОВОВ ПАЦИЕНТОВ ИСПОЛЬЗУЮТ АНТИСЕПТИКИ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А) 3% раствор перекиси водорода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Б) 5% спиртовой раствор йода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В) 1% спиртовой раствор бриллиантового зеленого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Г) не содержащие спирты, обладающие дезинфицирующими и моющими свойствами 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</w:r>
    </w:p>
    <w:p w14:paraId="333B3ED9" w14:textId="16A5BAD0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39</w:t>
      </w:r>
    </w:p>
    <w:p w14:paraId="02E6DCBC" w14:textId="3B4CE84C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МОЖНО СЧИТАТЬ, ЧТО НЕЙРОМЫШЕЧНАЯ БЛОКАДА ПРЕКРАТИЛАСЬ, ЕСЛИ БОЛЬНОЙ В СОСТОЯНИИ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А) открыть рот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Б) эффективно кашлять 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В) приподнять голову от подушки на 3 сек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Г) сделать по команде глубокий вдох</w:t>
      </w:r>
    </w:p>
    <w:p w14:paraId="6DAEB9DD" w14:textId="77777777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</w:p>
    <w:p w14:paraId="631D3B83" w14:textId="654EA560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40</w:t>
      </w:r>
    </w:p>
    <w:p w14:paraId="7380F477" w14:textId="10788082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ОПЕРАЦИОННЫЙ РИСК IV СТЕПЕНИ СООТВЕТСТВУЕТ СЛЕДУЮЩЕМУ УТВЕРЖДЕНИЮ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А) пациенты с некомпенсированными заболеваниями внутренних органов, подвергающиеся малым хирургическим вмешательствам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Б) пациенты с комбинацией тяжелых общесоматических расстройств, подвергающиеся обширным хирургическим вмешательствам 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В) соматически здоровые пациенты, подвергающиеся небольшому плановому вмешательству, вскрытию гнойников и т.д.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Г) пациенты с заболеваниями внутренних органов, подвергающиеся небольшому плановому вмешательству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</w:r>
    </w:p>
    <w:p w14:paraId="7A0D4096" w14:textId="65052440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41</w:t>
      </w:r>
    </w:p>
    <w:p w14:paraId="6973BAEB" w14:textId="79E6A6FB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ТЕМПЕРАТУРНЫЙ РЕЖИМ ПРИ ОПРЕДЕЛЕНИИ ГРУППЫ КРОВИ СОСТАВЛЯЕТ ______ ГРАД. ЦЕЛЬСИЯ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А) 15-25 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Б) 25-30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В) 12-14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Г) 5-8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</w:r>
    </w:p>
    <w:p w14:paraId="222E8A0C" w14:textId="44F2D778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42</w:t>
      </w:r>
    </w:p>
    <w:p w14:paraId="6E72B577" w14:textId="20A0EE63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ПОСЛЕ ПЕРЕВОДА БОЛЬНОГО НА САМОСТОЯТЕЛЬНОЕ ДЫХАНИЕ АТМОСФЕРНЫМ ВОЗДУХОМ ПОСЛЕ 2-Х ЧАСОВОЙ АНЕСТЕЗИИ НА ФОНЕ ГИПЕРВЕНТИЛЯЦИИ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А) разовьется гипоксия и гиперкапния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Б) без </w:t>
      </w:r>
      <w:proofErr w:type="spellStart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кислородотерапии</w:t>
      </w:r>
      <w:proofErr w:type="spellEnd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весьма вероятно развитие гипоксемии 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В) в течение 2-х часов сохранится гипокапния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Г) показатели газообмена нормализуются в течение 30 минут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</w:r>
    </w:p>
    <w:p w14:paraId="780AFB3F" w14:textId="5C7FED91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43</w:t>
      </w:r>
    </w:p>
    <w:p w14:paraId="5855A9E7" w14:textId="58E6018A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ОБЩАЯ АНЕСТЕЗИЯ ЛЕГКО УПРАВЛЯЕМА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А) внутривенно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Б) ингаляционным путем 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В) внутримышечно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Г) подкожно</w:t>
      </w:r>
    </w:p>
    <w:p w14:paraId="6963F33C" w14:textId="77777777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</w:p>
    <w:p w14:paraId="3A77295A" w14:textId="01C36C1E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lastRenderedPageBreak/>
        <w:t>ВОПРОС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44</w:t>
      </w:r>
    </w:p>
    <w:p w14:paraId="52EC1838" w14:textId="0AD5E01B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К КРИСТАЛЛОИДНЫМ РАСТВОРАМ ОТНОСИТСЯ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А) </w:t>
      </w:r>
      <w:proofErr w:type="spellStart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полиглюкин</w:t>
      </w:r>
      <w:proofErr w:type="spellEnd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Б) </w:t>
      </w:r>
      <w:proofErr w:type="spellStart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интралипид</w:t>
      </w:r>
      <w:proofErr w:type="spellEnd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В) раствор </w:t>
      </w:r>
      <w:proofErr w:type="spellStart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трисамина</w:t>
      </w:r>
      <w:proofErr w:type="spellEnd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Г) изотонический раствор хлорида натрия 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 </w:t>
      </w:r>
    </w:p>
    <w:p w14:paraId="4669F9C7" w14:textId="3BE0BFD1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45</w:t>
      </w:r>
    </w:p>
    <w:p w14:paraId="1F0C6588" w14:textId="4A031E89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proofErr w:type="gramStart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СПИНА МЕДИЦИНСКОЙ СЕСТРЫ ПРИ ПОДЪЕМЕ И ПЕРЕМЕЩЕНИИ ПАЦИЕНТА ДОЛЖНА БЫТЬ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А) наклонена в противоположную перемещению сторону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Б) наклонена вперед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В) максимально прямой для данного вида перемещения 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Г) наклонена в сторону перемещения пациента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 </w:t>
      </w:r>
      <w:proofErr w:type="gramEnd"/>
    </w:p>
    <w:p w14:paraId="399FCC40" w14:textId="782DDC99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46</w:t>
      </w:r>
    </w:p>
    <w:p w14:paraId="345DEE07" w14:textId="3617DF49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ДЛЯ ПРЕМЕДИКАЦИИ ПРИМЕНЯЮТСЯ ОПИАТЫ, ТАКИЕ КАК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А) </w:t>
      </w:r>
      <w:proofErr w:type="spellStart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промедол</w:t>
      </w:r>
      <w:proofErr w:type="spellEnd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меперидин</w:t>
      </w:r>
      <w:proofErr w:type="spellEnd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Б) </w:t>
      </w:r>
      <w:proofErr w:type="spellStart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пипольфен</w:t>
      </w:r>
      <w:proofErr w:type="spellEnd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, димедрол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В) </w:t>
      </w:r>
      <w:proofErr w:type="spellStart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дроперидол</w:t>
      </w:r>
      <w:proofErr w:type="spellEnd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мидазолам</w:t>
      </w:r>
      <w:proofErr w:type="spellEnd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Г) атропин, </w:t>
      </w:r>
      <w:proofErr w:type="spellStart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метацин</w:t>
      </w:r>
      <w:proofErr w:type="spellEnd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 </w:t>
      </w:r>
    </w:p>
    <w:p w14:paraId="12814A41" w14:textId="28078371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47</w:t>
      </w:r>
    </w:p>
    <w:p w14:paraId="050A4C93" w14:textId="74B7467B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МЕЛКИЕ ХИРУРГИЧЕСКИЕ ОПЕРАЦИИ ПРОВОДЯТСЯ ПРИ СТАДИИ НАРКОЗА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А) возбуждения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Б) пробуждения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В) наркозного сна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Г) анальгезии </w:t>
      </w:r>
    </w:p>
    <w:p w14:paraId="77285647" w14:textId="77777777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</w:p>
    <w:p w14:paraId="6182C871" w14:textId="12E99212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48</w:t>
      </w:r>
    </w:p>
    <w:p w14:paraId="7150918E" w14:textId="10F6351C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ПРИ ЗАГРЯЗНЕНИИ ПЕРЧАТОК КРОВЬЮ СЛЕДУЕТ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А) до снятия убрать видимые загрязнения тампоном, смоченной раствором дезинфицирующего средства, затем утилизировать 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Б) снять перчатки, поместить в пакет желтого цвета, руки обработать антисептиком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В) сразу снять перчатки, поместить в дез</w:t>
      </w:r>
      <w:r w:rsidR="00BA56CB">
        <w:rPr>
          <w:rFonts w:eastAsia="Times New Roman" w:cs="Times New Roman"/>
          <w:color w:val="000000"/>
          <w:sz w:val="27"/>
          <w:szCs w:val="27"/>
          <w:lang w:eastAsia="ru-RU"/>
        </w:rPr>
        <w:t xml:space="preserve">. 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раствор, руки обработать антисептиком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Г) сразу снять перчатки, поместить в дез</w:t>
      </w:r>
      <w:r w:rsidR="00BA56CB">
        <w:rPr>
          <w:rFonts w:eastAsia="Times New Roman" w:cs="Times New Roman"/>
          <w:color w:val="000000"/>
          <w:sz w:val="27"/>
          <w:szCs w:val="27"/>
          <w:lang w:eastAsia="ru-RU"/>
        </w:rPr>
        <w:t xml:space="preserve">. 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раствор, затем утилизировать</w:t>
      </w:r>
    </w:p>
    <w:p w14:paraId="3AECF41D" w14:textId="77777777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</w:p>
    <w:p w14:paraId="2F5DDC5F" w14:textId="70E8BBC5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49</w:t>
      </w:r>
    </w:p>
    <w:p w14:paraId="3EDBE833" w14:textId="71D1AE79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ИНФУЗИОННАЯ ТЕРАПИЯ - ЭТО ВНУТРИВЕННОЕ ВВЕДЕНИЕ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А) любых препаратов крови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Б) плазмы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В) любых синтетических растворов 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Г) только коллоидных растворов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</w:r>
    </w:p>
    <w:p w14:paraId="769547DA" w14:textId="77777777" w:rsid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09A6F066" w14:textId="77777777" w:rsid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7CEDE67C" w14:textId="77777777" w:rsid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7600A58D" w14:textId="77777777" w:rsid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4428C0FF" w14:textId="77777777" w:rsid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691E5D42" w14:textId="77777777" w:rsid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2EB3EFC6" w14:textId="77777777" w:rsid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14:paraId="4B767BB2" w14:textId="4CECACF4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lastRenderedPageBreak/>
        <w:t>ВОПРОС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50</w:t>
      </w:r>
    </w:p>
    <w:p w14:paraId="7DBE5BF8" w14:textId="16D3BC28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ДИУРЕЗ 350 МЛ СУТКИ У ВЗРОСЛОГО БОЛЬНОГО, СТРАДАЮЩЕГО ПОЧЕЧНОЙ НЕДОСТАТОЧНОСТЬЮ, РАСЦЕНИВАЕТСЯ КАК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А) норма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Б) олиг</w:t>
      </w:r>
      <w:r w:rsidR="00BA56CB">
        <w:rPr>
          <w:rFonts w:eastAsia="Times New Roman" w:cs="Times New Roman"/>
          <w:color w:val="000000"/>
          <w:sz w:val="27"/>
          <w:szCs w:val="27"/>
          <w:lang w:eastAsia="ru-RU"/>
        </w:rPr>
        <w:t>о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урия 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В) полиурия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Г) поллакиурия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</w:r>
    </w:p>
    <w:p w14:paraId="608703FA" w14:textId="23B04A2D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51</w:t>
      </w:r>
    </w:p>
    <w:p w14:paraId="36B06D21" w14:textId="53E606EC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ВЯЗКОСТЬ КРОВИ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А) влияет на скорость установившегося турбулентного потока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Б) не увеличивается при снижении кровотока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В) повышается при снижении температуры 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Г) не увеличивается при увеличении концентрации белка крови</w:t>
      </w:r>
    </w:p>
    <w:p w14:paraId="295766A1" w14:textId="77777777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</w:p>
    <w:p w14:paraId="1908E796" w14:textId="3B75391E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52</w:t>
      </w:r>
    </w:p>
    <w:p w14:paraId="05A928B5" w14:textId="3AA47502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ТРАХЕОСТОМИЧЕСКУЮ ТРУБКУ МЕНЯЮТ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А) 2 раза в сутки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Б) 4 раза в сутки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В) не меняют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Г) 1 раз в 3 дня 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</w:r>
    </w:p>
    <w:p w14:paraId="0DD31CA3" w14:textId="191D9CE5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53</w:t>
      </w:r>
    </w:p>
    <w:p w14:paraId="135E24A9" w14:textId="5229AF6F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ДЕКОМПЕНСАЦИЯ СЕРДЦА ПРОЯВЛЯЕТСЯ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А) уменьшением минутного объёма крови 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Б) тахикардией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В) падением венозного давления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Г) уменьшением объема циркулирующей крови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 </w:t>
      </w:r>
    </w:p>
    <w:p w14:paraId="1DB11507" w14:textId="58D83957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54</w:t>
      </w:r>
    </w:p>
    <w:p w14:paraId="2D8078C6" w14:textId="243C09C5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АБСОЛЮТНОЕ ПРОТИВОПОКАЗАНИЕ ДЛЯ ПРИМЕНЕНИЯ ПРОПОФОЛА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А) хронический бронхит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Б) аллергия к яичному белку 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В) хронический гастрит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Г) гипертоническая болезнь</w:t>
      </w:r>
    </w:p>
    <w:p w14:paraId="34A6057E" w14:textId="77777777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</w:p>
    <w:p w14:paraId="602D8A23" w14:textId="39EB12BA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55</w:t>
      </w:r>
    </w:p>
    <w:p w14:paraId="4E1958F9" w14:textId="2E4F993E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АНЕСТЕЗИОЛОГИЧЕСКАЯ КАРТА НЕ ЗАПОЛНЯЕТСЯ ПРИ ПРОДОЛЖИТЕЛЬНОСТИ ОПЕРАЦИИ _______ МИНУТ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А) 10-20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Б) менее 10 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В) ˃ 30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Г) 20-30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</w:r>
    </w:p>
    <w:p w14:paraId="217C4BFA" w14:textId="6DB747DE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56</w:t>
      </w:r>
    </w:p>
    <w:p w14:paraId="387B82B3" w14:textId="38EAE772" w:rsid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ПРИ ПРОВОДНИКОВОЙ АНЕСТЕЗИИ АНЕСТЕЗИРУЮЩЕЕ ВЕЩЕСТВО ВВОДЯТ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А) </w:t>
      </w:r>
      <w:proofErr w:type="spellStart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внутрикостно</w:t>
      </w:r>
      <w:proofErr w:type="spellEnd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Б) подкожно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В) </w:t>
      </w:r>
      <w:proofErr w:type="spellStart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инфильтруют</w:t>
      </w:r>
      <w:proofErr w:type="spellEnd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все ткани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Г) в окружающие нерв ткани 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</w:r>
    </w:p>
    <w:p w14:paraId="5E698E7B" w14:textId="7D94C3BA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lastRenderedPageBreak/>
        <w:t>ВОПРОС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57</w:t>
      </w:r>
    </w:p>
    <w:p w14:paraId="128BDED3" w14:textId="26BDE32C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ОТЕК МОЗГА У ДЕТЕЙ, КАК ОСЛОЖНЕНИЕ АНЕСТЕЗИИ, ОБУСЛОВЛЕН АНАТОМИЧЕСКИМИ </w:t>
      </w:r>
      <w:proofErr w:type="gramStart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ОСОБЕННОСТЯМИ</w:t>
      </w:r>
      <w:proofErr w:type="gramEnd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ТАКИМИ КАК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А) недостаточная </w:t>
      </w:r>
      <w:proofErr w:type="spellStart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миелинизация</w:t>
      </w:r>
      <w:proofErr w:type="spellEnd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нервных волокон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Б) малое число межнейронных связей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В) более высокий уровень обменных процессов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Г) повышенная проницаемость гематоэнцефалического барьера </w:t>
      </w:r>
    </w:p>
    <w:p w14:paraId="1AF00BD6" w14:textId="77777777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</w:p>
    <w:p w14:paraId="0602D9A7" w14:textId="75013A53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58</w:t>
      </w:r>
    </w:p>
    <w:p w14:paraId="49504192" w14:textId="5DC0D1E5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ПОЛОЖИТЕЛЬНАЯ РЕАКЦИЯ ИЗОГЕМАГГЛЮТИНАЦИИ С</w:t>
      </w:r>
      <w:r w:rsidR="0066185F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ЦОЛИКЛОНАМИ </w:t>
      </w:r>
      <w:r w:rsidR="0066185F" w:rsidRPr="00B4278A">
        <w:rPr>
          <w:rFonts w:eastAsia="Times New Roman" w:cs="Times New Roman"/>
          <w:color w:val="000000"/>
          <w:sz w:val="27"/>
          <w:szCs w:val="27"/>
          <w:lang w:eastAsia="ru-RU"/>
        </w:rPr>
        <w:t>0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(I) И </w:t>
      </w:r>
      <w:r w:rsidR="0066185F">
        <w:rPr>
          <w:rFonts w:eastAsia="Times New Roman" w:cs="Times New Roman"/>
          <w:color w:val="000000"/>
          <w:sz w:val="27"/>
          <w:szCs w:val="27"/>
          <w:lang w:eastAsia="ru-RU"/>
        </w:rPr>
        <w:t>А</w:t>
      </w:r>
      <w:proofErr w:type="gramStart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B</w:t>
      </w:r>
      <w:proofErr w:type="gramEnd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(I</w:t>
      </w:r>
      <w:r w:rsidR="0066185F">
        <w:rPr>
          <w:rFonts w:eastAsia="Times New Roman" w:cs="Times New Roman"/>
          <w:color w:val="000000"/>
          <w:sz w:val="27"/>
          <w:szCs w:val="27"/>
          <w:lang w:val="en-US" w:eastAsia="ru-RU"/>
        </w:rPr>
        <w:t>V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) ГРУПП СВИДЕТЕЛЬСТВУЕТ О ______ ГРУППЕ КРОВИ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А) B(III)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Б) А(II) 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В) 0(I)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Г) AB(IV)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 </w:t>
      </w:r>
    </w:p>
    <w:p w14:paraId="26F06AB0" w14:textId="46BAC3A1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59</w:t>
      </w:r>
    </w:p>
    <w:p w14:paraId="13CC5DE4" w14:textId="49411FE6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ПРИ ОПРЕДЕЛЕНИИ РЕЗУС-ФАКТОРА ЭКСПРЕСС-МЕТОДОМ В ПРОБИРКЕ ПРОИЗОШЛА АГГЛЮТИНАЦИЯ</w:t>
      </w:r>
      <w:proofErr w:type="gramStart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.Э</w:t>
      </w:r>
      <w:proofErr w:type="gramEnd"/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ТО ОЗНАЧАЕТ, ЧТО КРОВЬ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А) совместима по резус-фактору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Б) резус-положительная 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В) резус-отрицательная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Г) не совместима по резус-фактору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</w:r>
      <w:r>
        <w:rPr>
          <w:rFonts w:eastAsia="Times New Roman" w:cs="Times New Roman"/>
          <w:color w:val="000000"/>
          <w:sz w:val="27"/>
          <w:szCs w:val="27"/>
          <w:lang w:eastAsia="ru-RU"/>
        </w:rPr>
        <w:t>ВОПРОС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№ 60</w:t>
      </w:r>
    </w:p>
    <w:p w14:paraId="223ABE16" w14:textId="62718EFF" w:rsidR="00B4278A" w:rsidRPr="00B4278A" w:rsidRDefault="00B4278A" w:rsidP="00B4278A">
      <w:pPr>
        <w:spacing w:before="100" w:beforeAutospacing="1" w:after="100" w:afterAutospacing="1" w:line="240" w:lineRule="auto"/>
        <w:contextualSpacing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t>ОЖОГ ВЕРХНИХ ДЫХАТЕЛЬНЫХ ПУТЕЙ СООТВЕТСТВУЕТ ОЖОГУ ПОВЕРХНОСТИ ТЕЛА _____%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А) 25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Б) 10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>В) 5</w:t>
      </w:r>
      <w:r w:rsidRPr="00B4278A">
        <w:rPr>
          <w:rFonts w:eastAsia="Times New Roman" w:cs="Times New Roman"/>
          <w:color w:val="000000"/>
          <w:sz w:val="27"/>
          <w:szCs w:val="27"/>
          <w:lang w:eastAsia="ru-RU"/>
        </w:rPr>
        <w:br/>
        <w:t xml:space="preserve">Г) 15 </w:t>
      </w:r>
      <w:bookmarkStart w:id="0" w:name="_GoBack"/>
      <w:bookmarkEnd w:id="0"/>
    </w:p>
    <w:p w14:paraId="3468EBCB" w14:textId="77777777" w:rsidR="00F25369" w:rsidRDefault="00F25369" w:rsidP="00B4278A">
      <w:pPr>
        <w:spacing w:before="100" w:beforeAutospacing="1" w:after="100" w:afterAutospacing="1" w:line="240" w:lineRule="auto"/>
        <w:contextualSpacing/>
      </w:pPr>
    </w:p>
    <w:sectPr w:rsidR="00F25369" w:rsidSect="00B4278A">
      <w:pgSz w:w="11906" w:h="16838"/>
      <w:pgMar w:top="568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482"/>
    <w:rsid w:val="0004140C"/>
    <w:rsid w:val="00137A82"/>
    <w:rsid w:val="0066185F"/>
    <w:rsid w:val="00B4278A"/>
    <w:rsid w:val="00BA56CB"/>
    <w:rsid w:val="00CF0482"/>
    <w:rsid w:val="00F2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455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278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278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6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A2818-1A52-4C76-A60B-403228798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1687</Words>
  <Characters>9620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Фёдоров</dc:creator>
  <cp:keywords/>
  <dc:description/>
  <cp:lastModifiedBy>User</cp:lastModifiedBy>
  <cp:revision>3</cp:revision>
  <dcterms:created xsi:type="dcterms:W3CDTF">2023-10-29T11:49:00Z</dcterms:created>
  <dcterms:modified xsi:type="dcterms:W3CDTF">2023-10-31T06:49:00Z</dcterms:modified>
</cp:coreProperties>
</file>